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68F" w:rsidRDefault="00E21E76" w:rsidP="003A568F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noProof/>
        </w:rPr>
        <w:drawing>
          <wp:inline distT="0" distB="0" distL="0" distR="0" wp14:anchorId="67B157B5" wp14:editId="197EA8C0">
            <wp:extent cx="5760720" cy="3708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68F" w:rsidRDefault="003A568F" w:rsidP="003A568F">
      <w:pPr>
        <w:jc w:val="center"/>
        <w:rPr>
          <w:rFonts w:asciiTheme="minorHAnsi" w:hAnsiTheme="minorHAnsi" w:cs="Arial"/>
          <w:sz w:val="20"/>
          <w:szCs w:val="20"/>
        </w:rPr>
      </w:pPr>
    </w:p>
    <w:p w:rsidR="003A568F" w:rsidRDefault="003A568F" w:rsidP="003A568F">
      <w:pPr>
        <w:jc w:val="center"/>
        <w:rPr>
          <w:rFonts w:asciiTheme="minorHAnsi" w:hAnsiTheme="minorHAnsi" w:cs="Arial"/>
          <w:sz w:val="20"/>
          <w:szCs w:val="20"/>
        </w:rPr>
      </w:pPr>
    </w:p>
    <w:p w:rsidR="003A568F" w:rsidRPr="006130E9" w:rsidRDefault="003A568F" w:rsidP="003A568F">
      <w:pPr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</w:t>
      </w:r>
      <w:r w:rsidR="00193E3D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3A568F">
        <w:rPr>
          <w:rFonts w:asciiTheme="minorHAnsi" w:hAnsiTheme="minorHAnsi" w:cstheme="minorHAnsi"/>
          <w:sz w:val="22"/>
          <w:szCs w:val="22"/>
        </w:rPr>
        <w:t xml:space="preserve"> Zał. nr 1</w:t>
      </w:r>
      <w:r w:rsidR="00193E3D">
        <w:rPr>
          <w:rFonts w:asciiTheme="minorHAnsi" w:hAnsiTheme="minorHAnsi" w:cstheme="minorHAnsi"/>
          <w:sz w:val="22"/>
          <w:szCs w:val="22"/>
        </w:rPr>
        <w:t xml:space="preserve"> do zapytania </w:t>
      </w:r>
      <w:r w:rsidR="00193E3D"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ofertowego nr </w:t>
      </w:r>
      <w:r w:rsidR="00D92949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146755" w:rsidRPr="006130E9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193E3D" w:rsidRPr="006130E9">
        <w:rPr>
          <w:rFonts w:asciiTheme="minorHAnsi" w:hAnsiTheme="minorHAnsi" w:cstheme="minorHAnsi"/>
          <w:color w:val="auto"/>
          <w:sz w:val="22"/>
          <w:szCs w:val="22"/>
        </w:rPr>
        <w:t>2025</w:t>
      </w:r>
    </w:p>
    <w:p w:rsidR="003A568F" w:rsidRPr="003A568F" w:rsidRDefault="003A568F" w:rsidP="003A568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A23B80" w:rsidRDefault="00A23B80" w:rsidP="003A56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3A568F" w:rsidRPr="00193E3D" w:rsidRDefault="003A568F" w:rsidP="003A56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193E3D">
        <w:rPr>
          <w:rFonts w:asciiTheme="minorHAnsi" w:hAnsiTheme="minorHAnsi" w:cstheme="minorHAnsi"/>
          <w:b/>
          <w:bCs/>
          <w:sz w:val="32"/>
          <w:szCs w:val="32"/>
        </w:rPr>
        <w:t>FORMULARZ OFERTOWY</w:t>
      </w:r>
    </w:p>
    <w:p w:rsidR="003A568F" w:rsidRPr="003A568F" w:rsidRDefault="003A568F" w:rsidP="003A568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="0028405E">
        <w:rPr>
          <w:rFonts w:asciiTheme="minorHAnsi" w:hAnsiTheme="minorHAnsi" w:cstheme="minorHAnsi"/>
          <w:b/>
          <w:bCs/>
          <w:sz w:val="22"/>
          <w:szCs w:val="22"/>
        </w:rPr>
        <w:t xml:space="preserve">ce Oferenta: </w:t>
      </w:r>
      <w:r w:rsidR="0039345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Nazwa: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Adres/siedziba: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Nr telefonu:  </w:t>
      </w:r>
    </w:p>
    <w:p w:rsidR="00A23B80" w:rsidRDefault="00A23B80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Nr NIP: </w:t>
      </w: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Dane dotycz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ce Zamawiaj</w:t>
      </w:r>
      <w:r w:rsidRPr="003A568F">
        <w:rPr>
          <w:rFonts w:asciiTheme="minorHAnsi" w:hAnsiTheme="minorHAnsi" w:cstheme="minorHAnsi"/>
          <w:b/>
          <w:sz w:val="22"/>
          <w:szCs w:val="22"/>
        </w:rPr>
        <w:t>ą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cego:</w:t>
      </w:r>
    </w:p>
    <w:p w:rsidR="005D1FC8" w:rsidRPr="005D1FC8" w:rsidRDefault="005D1FC8" w:rsidP="005D1FC8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FC8">
        <w:rPr>
          <w:rFonts w:asciiTheme="minorHAnsi" w:hAnsiTheme="minorHAnsi" w:cstheme="minorHAnsi"/>
          <w:b/>
          <w:sz w:val="22"/>
          <w:szCs w:val="22"/>
        </w:rPr>
        <w:t xml:space="preserve">Sabina </w:t>
      </w:r>
      <w:proofErr w:type="spellStart"/>
      <w:r w:rsidRPr="005D1FC8">
        <w:rPr>
          <w:rFonts w:asciiTheme="minorHAnsi" w:hAnsiTheme="minorHAnsi" w:cstheme="minorHAnsi"/>
          <w:b/>
          <w:sz w:val="22"/>
          <w:szCs w:val="22"/>
        </w:rPr>
        <w:t>Gustyn</w:t>
      </w:r>
      <w:proofErr w:type="spellEnd"/>
      <w:r w:rsidRPr="005D1FC8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1FC8">
        <w:rPr>
          <w:rFonts w:asciiTheme="minorHAnsi" w:hAnsiTheme="minorHAnsi" w:cstheme="minorHAnsi"/>
          <w:b/>
          <w:sz w:val="22"/>
          <w:szCs w:val="22"/>
        </w:rPr>
        <w:t>Welldone</w:t>
      </w:r>
      <w:proofErr w:type="spellEnd"/>
    </w:p>
    <w:p w:rsidR="005D1FC8" w:rsidRPr="005D1FC8" w:rsidRDefault="005D1FC8" w:rsidP="005D1FC8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Ul. </w:t>
      </w:r>
      <w:r w:rsidRPr="005D1FC8">
        <w:rPr>
          <w:rFonts w:asciiTheme="minorHAnsi" w:hAnsiTheme="minorHAnsi" w:cstheme="minorHAnsi"/>
          <w:b/>
          <w:sz w:val="22"/>
          <w:szCs w:val="22"/>
        </w:rPr>
        <w:t>Anny Szwed-Śniadowskiej</w:t>
      </w: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43/43 , </w:t>
      </w:r>
      <w:r w:rsidRPr="005D1FC8">
        <w:rPr>
          <w:rFonts w:asciiTheme="minorHAnsi" w:hAnsiTheme="minorHAnsi" w:cstheme="minorHAnsi"/>
          <w:b/>
          <w:sz w:val="22"/>
          <w:szCs w:val="22"/>
        </w:rPr>
        <w:t xml:space="preserve">30-389 </w:t>
      </w:r>
      <w:r w:rsidRPr="005D1FC8">
        <w:rPr>
          <w:rStyle w:val="Uwydatnienie"/>
          <w:rFonts w:asciiTheme="minorHAnsi" w:hAnsiTheme="minorHAnsi" w:cstheme="minorHAnsi"/>
          <w:b/>
          <w:bCs/>
          <w:sz w:val="22"/>
          <w:szCs w:val="22"/>
          <w:shd w:val="clear" w:color="auto" w:fill="FFFFFF"/>
        </w:rPr>
        <w:t xml:space="preserve"> Kraków</w:t>
      </w:r>
      <w:r w:rsidRPr="005D1FC8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D1FC8" w:rsidRPr="002D4431" w:rsidRDefault="005D1FC8" w:rsidP="005D1FC8">
      <w:pPr>
        <w:contextualSpacing/>
        <w:jc w:val="both"/>
        <w:rPr>
          <w:rFonts w:cstheme="minorHAnsi"/>
          <w:b/>
        </w:rPr>
      </w:pPr>
      <w:r w:rsidRPr="005D1FC8">
        <w:rPr>
          <w:rFonts w:asciiTheme="minorHAnsi" w:hAnsiTheme="minorHAnsi" w:cstheme="minorHAnsi"/>
          <w:b/>
          <w:sz w:val="22"/>
          <w:szCs w:val="22"/>
        </w:rPr>
        <w:t>NIP: 5532382536</w:t>
      </w:r>
    </w:p>
    <w:p w:rsidR="003A568F" w:rsidRPr="00636BC0" w:rsidRDefault="003A568F" w:rsidP="00636BC0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rPr>
          <w:rFonts w:asciiTheme="minorHAnsi" w:hAnsiTheme="minorHAnsi" w:cstheme="minorHAnsi"/>
          <w:sz w:val="22"/>
          <w:szCs w:val="22"/>
        </w:rPr>
      </w:pPr>
    </w:p>
    <w:p w:rsid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3A568F">
        <w:rPr>
          <w:rFonts w:asciiTheme="minorHAnsi" w:hAnsiTheme="minorHAnsi" w:cstheme="minorHAnsi"/>
          <w:sz w:val="22"/>
          <w:szCs w:val="22"/>
        </w:rPr>
        <w:t xml:space="preserve">Nawiązując do zapytania ofertowego </w:t>
      </w:r>
      <w:r>
        <w:rPr>
          <w:rFonts w:asciiTheme="minorHAnsi" w:hAnsiTheme="minorHAnsi" w:cstheme="minorHAnsi"/>
          <w:sz w:val="22"/>
          <w:szCs w:val="22"/>
        </w:rPr>
        <w:t xml:space="preserve">nr </w:t>
      </w:r>
      <w:r w:rsidR="00D92949">
        <w:rPr>
          <w:rFonts w:asciiTheme="minorHAnsi" w:hAnsiTheme="minorHAnsi" w:cstheme="minorHAnsi"/>
          <w:sz w:val="22"/>
          <w:szCs w:val="22"/>
        </w:rPr>
        <w:t>4</w:t>
      </w:r>
      <w:r w:rsidR="00641C66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2025 </w:t>
      </w:r>
      <w:r w:rsidRPr="003A568F">
        <w:rPr>
          <w:rFonts w:asciiTheme="minorHAnsi" w:hAnsiTheme="minorHAnsi" w:cstheme="minorHAnsi"/>
          <w:sz w:val="22"/>
          <w:szCs w:val="22"/>
        </w:rPr>
        <w:t xml:space="preserve">dotyczącego zamówienia 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AE28E8" w:rsidRDefault="00AE28E8" w:rsidP="003A568F">
      <w:pPr>
        <w:tabs>
          <w:tab w:val="left" w:pos="3024"/>
        </w:tabs>
        <w:jc w:val="both"/>
      </w:pPr>
      <w:bookmarkStart w:id="0" w:name="_Hlk193454218"/>
    </w:p>
    <w:bookmarkEnd w:id="0"/>
    <w:p w:rsidR="00D92949" w:rsidRPr="00D92949" w:rsidRDefault="00D92949" w:rsidP="00D92949">
      <w:pPr>
        <w:rPr>
          <w:rFonts w:asciiTheme="minorHAnsi" w:hAnsiTheme="minorHAnsi"/>
          <w:b/>
          <w:sz w:val="22"/>
          <w:szCs w:val="22"/>
        </w:rPr>
      </w:pPr>
      <w:r w:rsidRPr="00D92949">
        <w:rPr>
          <w:rFonts w:asciiTheme="minorHAnsi" w:hAnsiTheme="minorHAnsi"/>
          <w:b/>
          <w:sz w:val="22"/>
          <w:szCs w:val="22"/>
        </w:rPr>
        <w:t>Lampy oświetlające stoły – akumulatorowe – 20 szt.</w:t>
      </w:r>
    </w:p>
    <w:p w:rsidR="00D92949" w:rsidRPr="00D92949" w:rsidRDefault="00D92949" w:rsidP="00D92949">
      <w:pPr>
        <w:rPr>
          <w:rFonts w:asciiTheme="minorHAnsi" w:hAnsiTheme="minorHAnsi"/>
          <w:i/>
          <w:sz w:val="22"/>
          <w:szCs w:val="22"/>
        </w:rPr>
      </w:pPr>
      <w:r w:rsidRPr="00D92949">
        <w:rPr>
          <w:rFonts w:asciiTheme="minorHAnsi" w:hAnsiTheme="minorHAnsi" w:cstheme="minorHAnsi"/>
          <w:i/>
          <w:sz w:val="22"/>
          <w:szCs w:val="22"/>
        </w:rPr>
        <w:t>Przeznaczenie:</w:t>
      </w:r>
      <w:r w:rsidRPr="00D92949">
        <w:rPr>
          <w:rFonts w:asciiTheme="minorHAnsi" w:hAnsiTheme="minorHAnsi" w:cstheme="minorHAnsi"/>
          <w:sz w:val="22"/>
          <w:szCs w:val="22"/>
        </w:rPr>
        <w:t xml:space="preserve"> </w:t>
      </w:r>
      <w:r w:rsidRPr="00D92949">
        <w:rPr>
          <w:rFonts w:asciiTheme="minorHAnsi" w:hAnsiTheme="minorHAnsi"/>
          <w:i/>
          <w:sz w:val="22"/>
          <w:szCs w:val="22"/>
        </w:rPr>
        <w:t>Lampy do oświetlania stołów przy, których siedzą goście, do bufetów, a także stolików koktajlowych. Dzięki tym lampom oświetlenie górne w przestrzeniach nie jest konieczne, ponieważ one oświetlają stolik przy spożywaniu posiłku. Lampy będą rozłożone na okrągłych stołach lub przy punktach z posiłkami. Lampy posiadają wbudowany akumulator może pracować 12-14 h. Mogą być ładowane przed imprezą za pomocą mobilnej stacji ładowania i paneli słonecznych.</w:t>
      </w:r>
    </w:p>
    <w:p w:rsidR="0048183D" w:rsidRPr="00F346E4" w:rsidRDefault="0048183D" w:rsidP="00641C66">
      <w:pPr>
        <w:autoSpaceDE w:val="0"/>
        <w:autoSpaceDN w:val="0"/>
        <w:adjustRightInd w:val="0"/>
        <w:spacing w:after="240"/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3A568F" w:rsidRPr="00AE28E8" w:rsidRDefault="00641C66" w:rsidP="00641C66">
      <w:pPr>
        <w:autoSpaceDE w:val="0"/>
        <w:autoSpaceDN w:val="0"/>
        <w:adjustRightInd w:val="0"/>
        <w:spacing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41C66">
        <w:rPr>
          <w:rFonts w:asciiTheme="minorHAnsi" w:hAnsiTheme="minorHAnsi" w:cstheme="minorHAnsi"/>
          <w:bCs/>
          <w:sz w:val="22"/>
          <w:szCs w:val="22"/>
        </w:rPr>
        <w:t xml:space="preserve">na potrzeby projektu realizowanego w ramach Programu </w:t>
      </w:r>
      <w:r w:rsidRPr="00641C66">
        <w:rPr>
          <w:rFonts w:asciiTheme="minorHAnsi" w:hAnsiTheme="minorHAnsi" w:cstheme="minorHAnsi"/>
          <w:sz w:val="22"/>
          <w:szCs w:val="22"/>
        </w:rPr>
        <w:t>„Krajowy Plan Odbudowy i Zwiększania Odporności”</w:t>
      </w:r>
      <w:r>
        <w:rPr>
          <w:rFonts w:ascii="Calibri" w:hAnsi="Calibri" w:cs="Calibri"/>
        </w:rPr>
        <w:t xml:space="preserve"> </w:t>
      </w:r>
      <w:r w:rsidR="003A568F" w:rsidRPr="00AE28E8">
        <w:rPr>
          <w:rFonts w:asciiTheme="minorHAnsi" w:hAnsiTheme="minorHAnsi" w:cstheme="minorHAnsi"/>
          <w:sz w:val="22"/>
          <w:szCs w:val="22"/>
        </w:rPr>
        <w:t>przedstawiam</w:t>
      </w:r>
      <w:r w:rsidR="0041726C" w:rsidRPr="00AE28E8">
        <w:rPr>
          <w:rFonts w:asciiTheme="minorHAnsi" w:hAnsiTheme="minorHAnsi" w:cstheme="minorHAnsi"/>
          <w:sz w:val="22"/>
          <w:szCs w:val="22"/>
        </w:rPr>
        <w:t>y</w:t>
      </w:r>
      <w:r w:rsidR="003A568F" w:rsidRPr="00AE28E8">
        <w:rPr>
          <w:rFonts w:asciiTheme="minorHAnsi" w:hAnsiTheme="minorHAnsi" w:cstheme="minorHAnsi"/>
          <w:sz w:val="22"/>
          <w:szCs w:val="22"/>
        </w:rPr>
        <w:t xml:space="preserve"> ofertę.</w:t>
      </w:r>
    </w:p>
    <w:p w:rsidR="003A568F" w:rsidRPr="003A568F" w:rsidRDefault="003A568F" w:rsidP="003A568F">
      <w:pPr>
        <w:tabs>
          <w:tab w:val="left" w:pos="3024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spacing w:line="360" w:lineRule="auto"/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</w:pP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Oferuję realizację </w:t>
      </w:r>
      <w:r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przedmiotu </w:t>
      </w: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 xml:space="preserve">zamówienia szczegółowo opisanego w zapytaniu ofertowym </w:t>
      </w:r>
      <w:r>
        <w:rPr>
          <w:rFonts w:asciiTheme="minorHAnsi" w:hAnsiTheme="minorHAnsi" w:cstheme="minorHAnsi"/>
          <w:sz w:val="22"/>
          <w:szCs w:val="22"/>
        </w:rPr>
        <w:t xml:space="preserve">nr </w:t>
      </w:r>
      <w:r w:rsidR="00D92949">
        <w:rPr>
          <w:rFonts w:asciiTheme="minorHAnsi" w:hAnsiTheme="minorHAnsi" w:cstheme="minorHAnsi"/>
          <w:sz w:val="22"/>
          <w:szCs w:val="22"/>
        </w:rPr>
        <w:t>4</w:t>
      </w:r>
      <w:r w:rsidR="00113949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2025 </w:t>
      </w:r>
      <w:r w:rsidRPr="003A568F">
        <w:rPr>
          <w:rFonts w:asciiTheme="minorHAnsi" w:hAnsiTheme="minorHAnsi" w:cstheme="minorHAnsi"/>
          <w:bCs/>
          <w:color w:val="auto"/>
          <w:sz w:val="22"/>
          <w:szCs w:val="22"/>
          <w:lang w:eastAsia="en-US"/>
        </w:rPr>
        <w:t>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8F" w:rsidRPr="003A568F" w:rsidTr="00CC2CB4">
        <w:tc>
          <w:tcPr>
            <w:tcW w:w="9210" w:type="dxa"/>
            <w:shd w:val="clear" w:color="auto" w:fill="auto"/>
          </w:tcPr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  <w:t>Netto: 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</w:pPr>
          </w:p>
          <w:p w:rsidR="003A568F" w:rsidRPr="003A568F" w:rsidRDefault="003A568F" w:rsidP="00CC2CB4">
            <w:pPr>
              <w:tabs>
                <w:tab w:val="left" w:pos="2977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  <w:t>VAT:    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  <w:lang w:val="de-DE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de-DE"/>
              </w:rPr>
            </w:pPr>
          </w:p>
          <w:p w:rsidR="00F346E4" w:rsidRDefault="00F346E4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Brutto: ……………………………………PLN/EUR</w:t>
            </w: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>*</w:t>
            </w: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</w:p>
          <w:p w:rsidR="003A568F" w:rsidRPr="003A568F" w:rsidRDefault="003A568F" w:rsidP="00CC2CB4">
            <w:pPr>
              <w:tabs>
                <w:tab w:val="left" w:pos="3024"/>
              </w:tabs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</w:pPr>
            <w:r w:rsidRPr="003A568F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>* Proszę zaznaczyć właściwą walutę</w:t>
            </w:r>
          </w:p>
        </w:tc>
      </w:tr>
    </w:tbl>
    <w:p w:rsidR="0079327A" w:rsidRPr="003A568F" w:rsidRDefault="0079327A">
      <w:pPr>
        <w:rPr>
          <w:rFonts w:asciiTheme="minorHAnsi" w:hAnsiTheme="minorHAnsi" w:cstheme="minorHAnsi"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Osoba do kontaktu w sprawie oferty: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Pan/Pani: ……………………………………….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iCs/>
          <w:sz w:val="22"/>
          <w:szCs w:val="22"/>
        </w:rPr>
      </w:pPr>
      <w:r w:rsidRPr="003A568F">
        <w:rPr>
          <w:rFonts w:asciiTheme="minorHAnsi" w:hAnsiTheme="minorHAnsi" w:cstheme="minorHAnsi"/>
          <w:iCs/>
          <w:sz w:val="22"/>
          <w:szCs w:val="22"/>
        </w:rPr>
        <w:t>adres e-mail: …………………………………… tel. kontaktowy: ………………………</w:t>
      </w: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A568F" w:rsidRPr="003A568F" w:rsidRDefault="003A568F" w:rsidP="003A568F">
      <w:pPr>
        <w:tabs>
          <w:tab w:val="left" w:pos="3024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A568F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3A568F">
        <w:rPr>
          <w:rFonts w:asciiTheme="minorHAnsi" w:hAnsiTheme="minorHAnsi" w:cstheme="minorHAnsi"/>
          <w:b/>
          <w:sz w:val="22"/>
          <w:szCs w:val="22"/>
        </w:rPr>
        <w:t>ś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wiadczam</w:t>
      </w:r>
      <w:r w:rsidR="00496104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3A568F">
        <w:rPr>
          <w:rFonts w:asciiTheme="minorHAnsi" w:hAnsiTheme="minorHAnsi" w:cstheme="minorHAnsi"/>
          <w:b/>
          <w:bCs/>
          <w:sz w:val="22"/>
          <w:szCs w:val="22"/>
        </w:rPr>
        <w:t>, że: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akceptujmy wszystkie warunki zawarte w zapytaniu ofertowym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nr </w:t>
      </w:r>
      <w:r w:rsidR="00D92949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/2025. </w:t>
      </w:r>
    </w:p>
    <w:p w:rsidR="00216072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="Calibri" w:hAnsi="Calibri" w:cs="Calibri"/>
          <w:color w:val="auto"/>
          <w:sz w:val="22"/>
          <w:szCs w:val="22"/>
        </w:rPr>
        <w:t xml:space="preserve">zapewniamy gwarancję na przedmiot zamówienia na okres </w:t>
      </w:r>
      <w:r>
        <w:rPr>
          <w:rFonts w:ascii="Calibri" w:hAnsi="Calibri" w:cs="Calibri"/>
          <w:color w:val="auto"/>
          <w:sz w:val="22"/>
          <w:szCs w:val="22"/>
        </w:rPr>
        <w:t>…………. miesięcy (nie mniej niż 24 miesiące),</w:t>
      </w:r>
      <w:r w:rsidRPr="00B17A7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>liczony od daty jego odbioru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(potwierdzonego protokołem zdawczoodbiorczym)</w:t>
      </w:r>
    </w:p>
    <w:p w:rsidR="00216072" w:rsidRPr="002D023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023F">
        <w:rPr>
          <w:rFonts w:ascii="Calibri" w:hAnsi="Calibri" w:cs="Calibri"/>
          <w:color w:val="auto"/>
          <w:sz w:val="22"/>
          <w:szCs w:val="22"/>
        </w:rPr>
        <w:t>zapewniamy serwis przedmiotu zamówienia w okresie gwarancji, przy czym czas reakcji serwisu będzie wynosił ……………… godzin</w:t>
      </w:r>
      <w:r>
        <w:rPr>
          <w:rFonts w:ascii="Calibri" w:hAnsi="Calibri" w:cs="Calibri"/>
          <w:color w:val="auto"/>
          <w:sz w:val="22"/>
          <w:szCs w:val="22"/>
        </w:rPr>
        <w:t xml:space="preserve"> (maksymalnie 72 godziny) </w:t>
      </w:r>
      <w:r w:rsidRPr="002D023F">
        <w:rPr>
          <w:rFonts w:ascii="Calibri" w:hAnsi="Calibri" w:cs="Calibri"/>
          <w:color w:val="auto"/>
          <w:sz w:val="22"/>
          <w:szCs w:val="22"/>
        </w:rPr>
        <w:t>, liczony od chwili zgłoszenia usterki/awarii do chwili podjęcia reakcji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oferowany przedmiot zamówienia będzie wolny od jakichkolwiek wad fizycznych i prawnych, będzie nowy i zgodny z obowiązującymi normami dopuszczającymi do użytkowania na terenie RP</w:t>
      </w:r>
    </w:p>
    <w:p w:rsidR="00216072" w:rsidRPr="000C361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zakres zamówienia obejmuje transport przedmiotu zamówienia do miejsca realizacji projektu </w:t>
      </w:r>
      <w:r w:rsidRPr="00AB1626">
        <w:rPr>
          <w:rFonts w:asciiTheme="minorHAnsi" w:hAnsiTheme="minorHAnsi" w:cstheme="minorHAnsi"/>
          <w:i/>
          <w:color w:val="auto"/>
          <w:sz w:val="22"/>
          <w:szCs w:val="22"/>
        </w:rPr>
        <w:t>(</w:t>
      </w:r>
      <w:r w:rsidRPr="003232B4">
        <w:rPr>
          <w:rFonts w:ascii="Calibri" w:hAnsi="Calibri" w:cs="Calibri"/>
          <w:color w:val="auto"/>
          <w:sz w:val="22"/>
          <w:szCs w:val="22"/>
        </w:rPr>
        <w:t>u</w:t>
      </w:r>
      <w:r w:rsidRPr="003232B4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l. Na Załęczu 1D , 31-587 Kraków</w:t>
      </w:r>
      <w:r w:rsidRPr="00AB1626">
        <w:rPr>
          <w:rStyle w:val="Uwydatnienie"/>
          <w:rFonts w:asciiTheme="minorHAnsi" w:hAnsiTheme="minorHAnsi" w:cstheme="minorHAnsi"/>
          <w:bCs/>
          <w:i w:val="0"/>
          <w:color w:val="auto"/>
          <w:sz w:val="22"/>
          <w:szCs w:val="22"/>
          <w:shd w:val="clear" w:color="auto" w:fill="FFFFFF"/>
        </w:rPr>
        <w:t xml:space="preserve">). </w:t>
      </w:r>
      <w:r w:rsidRPr="00AB1626">
        <w:rPr>
          <w:rFonts w:asciiTheme="minorHAnsi" w:hAnsiTheme="minorHAnsi" w:cstheme="minorHAnsi"/>
          <w:color w:val="auto"/>
          <w:sz w:val="22"/>
          <w:szCs w:val="22"/>
        </w:rPr>
        <w:t xml:space="preserve">Cena za przedmiot zamówienia zawiera również transport do miejsca realizacji projektu </w:t>
      </w:r>
      <w:r w:rsidRPr="003232B4">
        <w:rPr>
          <w:rFonts w:asciiTheme="minorHAnsi" w:hAnsiTheme="minorHAnsi" w:cstheme="minorHAnsi"/>
          <w:i/>
          <w:color w:val="auto"/>
          <w:sz w:val="22"/>
          <w:szCs w:val="22"/>
        </w:rPr>
        <w:t>(</w:t>
      </w:r>
      <w:r w:rsidRPr="003232B4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3232B4">
        <w:rPr>
          <w:rFonts w:ascii="Calibri" w:hAnsi="Calibri" w:cs="Calibri"/>
          <w:color w:val="auto"/>
          <w:sz w:val="22"/>
          <w:szCs w:val="22"/>
        </w:rPr>
        <w:t>u</w:t>
      </w:r>
      <w:r w:rsidRPr="003232B4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l. Na Załęczu 1D , 31-587 Kraków</w:t>
      </w:r>
      <w:r w:rsidRPr="000C361F">
        <w:rPr>
          <w:rFonts w:asciiTheme="minorHAnsi" w:hAnsiTheme="minorHAnsi" w:cstheme="minorHAnsi"/>
          <w:sz w:val="22"/>
          <w:szCs w:val="22"/>
        </w:rPr>
        <w:t>).</w:t>
      </w:r>
    </w:p>
    <w:p w:rsidR="00216072" w:rsidRPr="002D023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Style w:val="Uwydatnienie"/>
          <w:rFonts w:asciiTheme="minorHAnsi" w:hAnsiTheme="minorHAnsi" w:cstheme="minorHAnsi"/>
          <w:iCs w:val="0"/>
          <w:color w:val="auto"/>
          <w:sz w:val="22"/>
          <w:szCs w:val="22"/>
        </w:rPr>
      </w:pP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zapewniamy termin dostawy i uruchomienia przedmiotu zamówienia - w terminie do </w:t>
      </w:r>
      <w:r>
        <w:rPr>
          <w:rFonts w:asciiTheme="minorHAnsi" w:hAnsiTheme="minorHAnsi" w:cstheme="minorHAnsi"/>
          <w:color w:val="auto"/>
          <w:sz w:val="22"/>
          <w:szCs w:val="22"/>
        </w:rPr>
        <w:t>29</w:t>
      </w:r>
      <w:r w:rsidRPr="002D023F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color w:val="auto"/>
          <w:sz w:val="22"/>
          <w:szCs w:val="22"/>
        </w:rPr>
        <w:t>12</w:t>
      </w: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.2025 r.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023F">
        <w:rPr>
          <w:rFonts w:asciiTheme="minorHAnsi" w:hAnsiTheme="minorHAnsi" w:cstheme="minorHAnsi"/>
          <w:color w:val="auto"/>
          <w:sz w:val="22"/>
          <w:szCs w:val="22"/>
        </w:rPr>
        <w:t xml:space="preserve">zaoferowany przeze 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>nas przedmiot zamówienia w pełni odpowiada opisowi przedmiotu zamówienia przedstawionemu w zapytaniu ofertowym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nr </w:t>
      </w:r>
      <w:r w:rsidR="00D92949">
        <w:rPr>
          <w:rFonts w:asciiTheme="minorHAnsi" w:hAnsiTheme="minorHAnsi" w:cstheme="minorHAnsi"/>
          <w:color w:val="auto"/>
          <w:sz w:val="22"/>
          <w:szCs w:val="22"/>
        </w:rPr>
        <w:t>4</w:t>
      </w:r>
      <w:bookmarkStart w:id="1" w:name="_GoBack"/>
      <w:bookmarkEnd w:id="1"/>
      <w:r>
        <w:rPr>
          <w:rFonts w:asciiTheme="minorHAnsi" w:hAnsiTheme="minorHAnsi" w:cstheme="minorHAnsi"/>
          <w:color w:val="auto"/>
          <w:sz w:val="22"/>
          <w:szCs w:val="22"/>
        </w:rPr>
        <w:t>/2025</w:t>
      </w:r>
      <w:r w:rsidRPr="006130E9">
        <w:rPr>
          <w:rFonts w:asciiTheme="minorHAnsi" w:hAnsiTheme="minorHAnsi" w:cstheme="minorHAnsi"/>
          <w:color w:val="auto"/>
          <w:sz w:val="22"/>
          <w:szCs w:val="22"/>
        </w:rPr>
        <w:t xml:space="preserve">, w tym również w zakresie wskazanych najważniejszych parametrów jakościowych/technicznych w pkt. I. </w:t>
      </w:r>
      <w:r>
        <w:rPr>
          <w:rFonts w:asciiTheme="minorHAnsi" w:hAnsiTheme="minorHAnsi" w:cstheme="minorHAnsi"/>
          <w:color w:val="auto"/>
          <w:sz w:val="22"/>
          <w:szCs w:val="22"/>
        </w:rPr>
        <w:t>tego zapytania,</w:t>
      </w:r>
    </w:p>
    <w:p w:rsidR="00216072" w:rsidRPr="006130E9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49423338"/>
      <w:r w:rsidRPr="006130E9">
        <w:rPr>
          <w:rFonts w:asciiTheme="minorHAnsi" w:hAnsiTheme="minorHAnsi" w:cstheme="minorHAnsi"/>
          <w:color w:val="auto"/>
          <w:sz w:val="22"/>
          <w:szCs w:val="22"/>
        </w:rPr>
        <w:t>wszystkie informacje zamieszczone w ofercie są prawdziwe</w:t>
      </w:r>
      <w:r w:rsidRPr="006130E9">
        <w:rPr>
          <w:color w:val="auto"/>
          <w:spacing w:val="-2"/>
        </w:rPr>
        <w:t>;</w:t>
      </w:r>
    </w:p>
    <w:p w:rsidR="00216072" w:rsidRPr="003A568F" w:rsidRDefault="00216072" w:rsidP="00216072">
      <w:pPr>
        <w:numPr>
          <w:ilvl w:val="0"/>
          <w:numId w:val="1"/>
        </w:numPr>
        <w:tabs>
          <w:tab w:val="left" w:pos="3024"/>
        </w:tabs>
        <w:contextualSpacing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130E9">
        <w:rPr>
          <w:rFonts w:asciiTheme="minorHAnsi" w:hAnsiTheme="minorHAnsi" w:cstheme="minorHAnsi"/>
          <w:color w:val="auto"/>
          <w:sz w:val="22"/>
          <w:szCs w:val="22"/>
        </w:rPr>
        <w:t>akceptujemy wskazany w zapytaniu ofertowym termin związania ofertą</w:t>
      </w:r>
      <w:r w:rsidRPr="003A568F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2"/>
    <w:p w:rsidR="003A568F" w:rsidRPr="00830064" w:rsidRDefault="003A568F" w:rsidP="003A568F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:rsidR="003A568F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496104" w:rsidRDefault="00AE28E8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 </w:t>
      </w:r>
    </w:p>
    <w:p w:rsidR="00496104" w:rsidRDefault="00496104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:rsidR="003A568F" w:rsidRPr="00830064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:rsidR="003A568F" w:rsidRPr="00830064" w:rsidRDefault="003A568F" w:rsidP="003A568F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</w:t>
      </w:r>
      <w:r w:rsidR="0028405E">
        <w:rPr>
          <w:rFonts w:asciiTheme="minorHAnsi" w:hAnsiTheme="minorHAnsi" w:cs="Arial"/>
          <w:sz w:val="20"/>
          <w:szCs w:val="20"/>
        </w:rPr>
        <w:t>O</w:t>
      </w:r>
      <w:r>
        <w:rPr>
          <w:rFonts w:asciiTheme="minorHAnsi" w:hAnsiTheme="minorHAnsi" w:cs="Arial"/>
          <w:sz w:val="20"/>
          <w:szCs w:val="20"/>
        </w:rPr>
        <w:t>ferenta)</w:t>
      </w:r>
    </w:p>
    <w:p w:rsidR="003A568F" w:rsidRDefault="003A568F"/>
    <w:sectPr w:rsidR="003A5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C046D"/>
    <w:multiLevelType w:val="hybridMultilevel"/>
    <w:tmpl w:val="88104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A73C9"/>
    <w:multiLevelType w:val="hybridMultilevel"/>
    <w:tmpl w:val="85EAF10A"/>
    <w:lvl w:ilvl="0" w:tplc="C8F29BEA">
      <w:start w:val="1"/>
      <w:numFmt w:val="lowerLetter"/>
      <w:lvlText w:val="%1)"/>
      <w:lvlJc w:val="left"/>
      <w:pPr>
        <w:ind w:left="4476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E0BEC2">
      <w:numFmt w:val="bullet"/>
      <w:lvlText w:val="•"/>
      <w:lvlJc w:val="left"/>
      <w:pPr>
        <w:ind w:left="5373" w:hanging="223"/>
      </w:pPr>
      <w:rPr>
        <w:rFonts w:hint="default"/>
        <w:lang w:val="pl-PL" w:eastAsia="en-US" w:bidi="ar-SA"/>
      </w:rPr>
    </w:lvl>
    <w:lvl w:ilvl="2" w:tplc="D11CB100">
      <w:numFmt w:val="bullet"/>
      <w:lvlText w:val="•"/>
      <w:lvlJc w:val="left"/>
      <w:pPr>
        <w:ind w:left="6270" w:hanging="223"/>
      </w:pPr>
      <w:rPr>
        <w:rFonts w:hint="default"/>
        <w:lang w:val="pl-PL" w:eastAsia="en-US" w:bidi="ar-SA"/>
      </w:rPr>
    </w:lvl>
    <w:lvl w:ilvl="3" w:tplc="F5C29FB0">
      <w:numFmt w:val="bullet"/>
      <w:lvlText w:val="•"/>
      <w:lvlJc w:val="left"/>
      <w:pPr>
        <w:ind w:left="7166" w:hanging="223"/>
      </w:pPr>
      <w:rPr>
        <w:rFonts w:hint="default"/>
        <w:lang w:val="pl-PL" w:eastAsia="en-US" w:bidi="ar-SA"/>
      </w:rPr>
    </w:lvl>
    <w:lvl w:ilvl="4" w:tplc="D346DC68">
      <w:numFmt w:val="bullet"/>
      <w:lvlText w:val="•"/>
      <w:lvlJc w:val="left"/>
      <w:pPr>
        <w:ind w:left="8063" w:hanging="223"/>
      </w:pPr>
      <w:rPr>
        <w:rFonts w:hint="default"/>
        <w:lang w:val="pl-PL" w:eastAsia="en-US" w:bidi="ar-SA"/>
      </w:rPr>
    </w:lvl>
    <w:lvl w:ilvl="5" w:tplc="060439B4">
      <w:numFmt w:val="bullet"/>
      <w:lvlText w:val="•"/>
      <w:lvlJc w:val="left"/>
      <w:pPr>
        <w:ind w:left="8960" w:hanging="223"/>
      </w:pPr>
      <w:rPr>
        <w:rFonts w:hint="default"/>
        <w:lang w:val="pl-PL" w:eastAsia="en-US" w:bidi="ar-SA"/>
      </w:rPr>
    </w:lvl>
    <w:lvl w:ilvl="6" w:tplc="110EAFC4">
      <w:numFmt w:val="bullet"/>
      <w:lvlText w:val="•"/>
      <w:lvlJc w:val="left"/>
      <w:pPr>
        <w:ind w:left="9856" w:hanging="223"/>
      </w:pPr>
      <w:rPr>
        <w:rFonts w:hint="default"/>
        <w:lang w:val="pl-PL" w:eastAsia="en-US" w:bidi="ar-SA"/>
      </w:rPr>
    </w:lvl>
    <w:lvl w:ilvl="7" w:tplc="A24A5E6C">
      <w:numFmt w:val="bullet"/>
      <w:lvlText w:val="•"/>
      <w:lvlJc w:val="left"/>
      <w:pPr>
        <w:ind w:left="10753" w:hanging="223"/>
      </w:pPr>
      <w:rPr>
        <w:rFonts w:hint="default"/>
        <w:lang w:val="pl-PL" w:eastAsia="en-US" w:bidi="ar-SA"/>
      </w:rPr>
    </w:lvl>
    <w:lvl w:ilvl="8" w:tplc="BF1AEAC0">
      <w:numFmt w:val="bullet"/>
      <w:lvlText w:val="•"/>
      <w:lvlJc w:val="left"/>
      <w:pPr>
        <w:ind w:left="11650" w:hanging="223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8F"/>
    <w:rsid w:val="00011F0A"/>
    <w:rsid w:val="00066D3A"/>
    <w:rsid w:val="000C361F"/>
    <w:rsid w:val="000D683D"/>
    <w:rsid w:val="00113949"/>
    <w:rsid w:val="00146755"/>
    <w:rsid w:val="00153FEB"/>
    <w:rsid w:val="0016166E"/>
    <w:rsid w:val="00193E3D"/>
    <w:rsid w:val="00216072"/>
    <w:rsid w:val="00271DBF"/>
    <w:rsid w:val="0028405E"/>
    <w:rsid w:val="002C1662"/>
    <w:rsid w:val="002D023F"/>
    <w:rsid w:val="002E4A6E"/>
    <w:rsid w:val="00301781"/>
    <w:rsid w:val="003232B4"/>
    <w:rsid w:val="003305CD"/>
    <w:rsid w:val="00393452"/>
    <w:rsid w:val="003A568F"/>
    <w:rsid w:val="003B32FC"/>
    <w:rsid w:val="0041726C"/>
    <w:rsid w:val="0048183D"/>
    <w:rsid w:val="00496104"/>
    <w:rsid w:val="005D1FC8"/>
    <w:rsid w:val="006130E9"/>
    <w:rsid w:val="00622530"/>
    <w:rsid w:val="00636BC0"/>
    <w:rsid w:val="00641C66"/>
    <w:rsid w:val="00673635"/>
    <w:rsid w:val="006C6C53"/>
    <w:rsid w:val="006D4C94"/>
    <w:rsid w:val="007112E0"/>
    <w:rsid w:val="00766E29"/>
    <w:rsid w:val="0077411C"/>
    <w:rsid w:val="0079327A"/>
    <w:rsid w:val="007F1B24"/>
    <w:rsid w:val="0088485F"/>
    <w:rsid w:val="00974588"/>
    <w:rsid w:val="00A162F0"/>
    <w:rsid w:val="00A23B80"/>
    <w:rsid w:val="00A86B0F"/>
    <w:rsid w:val="00A87FE3"/>
    <w:rsid w:val="00AB1626"/>
    <w:rsid w:val="00AB22DB"/>
    <w:rsid w:val="00AE28E8"/>
    <w:rsid w:val="00B17A79"/>
    <w:rsid w:val="00B5111A"/>
    <w:rsid w:val="00B919AA"/>
    <w:rsid w:val="00BF27DE"/>
    <w:rsid w:val="00C0156B"/>
    <w:rsid w:val="00C22BCC"/>
    <w:rsid w:val="00C868D1"/>
    <w:rsid w:val="00D313E2"/>
    <w:rsid w:val="00D92949"/>
    <w:rsid w:val="00D92D95"/>
    <w:rsid w:val="00D97B9B"/>
    <w:rsid w:val="00DD31AD"/>
    <w:rsid w:val="00E21E76"/>
    <w:rsid w:val="00F04552"/>
    <w:rsid w:val="00F1193F"/>
    <w:rsid w:val="00F140BF"/>
    <w:rsid w:val="00F3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5CA2E"/>
  <w15:chartTrackingRefBased/>
  <w15:docId w15:val="{07A9E8EE-C32C-456E-8417-95FBB7CAC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6E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A568F"/>
    <w:rPr>
      <w:i/>
      <w:iCs/>
    </w:rPr>
  </w:style>
  <w:style w:type="paragraph" w:styleId="Akapitzlist">
    <w:name w:val="List Paragraph"/>
    <w:basedOn w:val="Normalny"/>
    <w:uiPriority w:val="1"/>
    <w:qFormat/>
    <w:rsid w:val="003A56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2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26C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61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28</cp:revision>
  <cp:lastPrinted>2025-05-15T15:51:00Z</cp:lastPrinted>
  <dcterms:created xsi:type="dcterms:W3CDTF">2025-06-23T09:30:00Z</dcterms:created>
  <dcterms:modified xsi:type="dcterms:W3CDTF">2025-12-02T22:20:00Z</dcterms:modified>
</cp:coreProperties>
</file>